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8148"/>
      </w:tblGrid>
      <w:tr w:rsidR="00920077" w:rsidRPr="00947642" w:rsidTr="001C6C3C">
        <w:trPr>
          <w:trHeight w:val="99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920077" w:rsidRPr="00947642" w:rsidRDefault="00920077" w:rsidP="001471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077" w:rsidRPr="00947642" w:rsidRDefault="00920077" w:rsidP="00EA5AE6">
            <w:pPr>
              <w:pStyle w:val="NoSpacing"/>
            </w:pPr>
          </w:p>
        </w:tc>
      </w:tr>
    </w:tbl>
    <w:p w:rsidR="00920077" w:rsidRPr="001C6C3C" w:rsidRDefault="0039209A" w:rsidP="001C6C3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Addendum</w:t>
      </w:r>
    </w:p>
    <w:p w:rsidR="001C6C3C" w:rsidRDefault="001C6C3C" w:rsidP="0092007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C3C" w:rsidRDefault="001C6C3C" w:rsidP="0092007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077" w:rsidRPr="00947642" w:rsidRDefault="00920077" w:rsidP="0092007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642">
        <w:rPr>
          <w:rFonts w:ascii="Times New Roman" w:hAnsi="Times New Roman" w:cs="Times New Roman"/>
          <w:b/>
          <w:sz w:val="24"/>
          <w:szCs w:val="24"/>
        </w:rPr>
        <w:t xml:space="preserve">CERTIFICATION REQUIREMENTS FOR </w:t>
      </w:r>
      <w:r w:rsidR="004E6772">
        <w:rPr>
          <w:rFonts w:ascii="Times New Roman" w:hAnsi="Times New Roman" w:cs="Times New Roman"/>
          <w:b/>
          <w:sz w:val="24"/>
          <w:szCs w:val="24"/>
        </w:rPr>
        <w:t>FACILITY GUARANTEE</w:t>
      </w:r>
      <w:r w:rsidR="0061426D" w:rsidRPr="009476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7642">
        <w:rPr>
          <w:rFonts w:ascii="Times New Roman" w:hAnsi="Times New Roman" w:cs="Times New Roman"/>
          <w:b/>
          <w:sz w:val="24"/>
          <w:szCs w:val="24"/>
        </w:rPr>
        <w:t xml:space="preserve">PROGRAM PARTICIPATION FOR </w:t>
      </w:r>
      <w:r w:rsidR="005168DC">
        <w:rPr>
          <w:rFonts w:ascii="Times New Roman" w:hAnsi="Times New Roman" w:cs="Times New Roman"/>
          <w:b/>
          <w:sz w:val="24"/>
          <w:szCs w:val="24"/>
        </w:rPr>
        <w:t>FOREIGN</w:t>
      </w:r>
      <w:r w:rsidR="0039209A" w:rsidRPr="00947642">
        <w:rPr>
          <w:rFonts w:ascii="Times New Roman" w:hAnsi="Times New Roman" w:cs="Times New Roman"/>
          <w:b/>
          <w:sz w:val="24"/>
          <w:szCs w:val="24"/>
        </w:rPr>
        <w:t xml:space="preserve"> FINANCIAL</w:t>
      </w:r>
      <w:r w:rsidR="005007DD" w:rsidRPr="00947642">
        <w:rPr>
          <w:rFonts w:ascii="Times New Roman" w:hAnsi="Times New Roman" w:cs="Times New Roman"/>
          <w:b/>
          <w:sz w:val="24"/>
          <w:szCs w:val="24"/>
        </w:rPr>
        <w:t xml:space="preserve"> INSTITUTIONS </w:t>
      </w:r>
    </w:p>
    <w:p w:rsidR="00920077" w:rsidRPr="00947642" w:rsidRDefault="00920077" w:rsidP="0092007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077" w:rsidRPr="00947642" w:rsidRDefault="00920077" w:rsidP="00920077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920077" w:rsidRPr="00A252C8" w:rsidRDefault="00606912" w:rsidP="001C6C3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252C8">
        <w:rPr>
          <w:rFonts w:ascii="Times New Roman" w:hAnsi="Times New Roman" w:cs="Times New Roman"/>
          <w:b/>
          <w:sz w:val="24"/>
          <w:szCs w:val="24"/>
        </w:rPr>
        <w:t>The</w:t>
      </w:r>
      <w:r w:rsidR="00BB750C" w:rsidRPr="00A252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426D" w:rsidRPr="00A252C8">
        <w:rPr>
          <w:rFonts w:ascii="Times New Roman" w:hAnsi="Times New Roman" w:cs="Times New Roman"/>
          <w:b/>
          <w:sz w:val="24"/>
          <w:szCs w:val="24"/>
        </w:rPr>
        <w:t>C</w:t>
      </w:r>
      <w:r w:rsidR="00920077" w:rsidRPr="00A252C8">
        <w:rPr>
          <w:rFonts w:ascii="Times New Roman" w:hAnsi="Times New Roman" w:cs="Times New Roman"/>
          <w:b/>
          <w:sz w:val="24"/>
          <w:szCs w:val="24"/>
        </w:rPr>
        <w:t xml:space="preserve">ertification is </w:t>
      </w:r>
      <w:r w:rsidR="00194F8F">
        <w:rPr>
          <w:rFonts w:ascii="Times New Roman" w:hAnsi="Times New Roman" w:cs="Times New Roman"/>
          <w:b/>
          <w:sz w:val="24"/>
          <w:szCs w:val="24"/>
        </w:rPr>
        <w:t>defined in</w:t>
      </w:r>
      <w:r w:rsidR="00920077" w:rsidRPr="00A252C8">
        <w:rPr>
          <w:rFonts w:ascii="Times New Roman" w:hAnsi="Times New Roman" w:cs="Times New Roman"/>
          <w:b/>
          <w:sz w:val="24"/>
          <w:szCs w:val="24"/>
        </w:rPr>
        <w:t xml:space="preserve"> Section 1</w:t>
      </w:r>
      <w:r w:rsidR="0061426D" w:rsidRPr="00A252C8">
        <w:rPr>
          <w:rFonts w:ascii="Times New Roman" w:hAnsi="Times New Roman" w:cs="Times New Roman"/>
          <w:b/>
          <w:sz w:val="24"/>
          <w:szCs w:val="24"/>
        </w:rPr>
        <w:t>493</w:t>
      </w:r>
      <w:r w:rsidR="00421306">
        <w:rPr>
          <w:rFonts w:ascii="Times New Roman" w:hAnsi="Times New Roman" w:cs="Times New Roman"/>
          <w:b/>
          <w:sz w:val="24"/>
          <w:szCs w:val="24"/>
        </w:rPr>
        <w:t>.25</w:t>
      </w:r>
      <w:r w:rsidR="00920077" w:rsidRPr="00A252C8">
        <w:rPr>
          <w:rFonts w:ascii="Times New Roman" w:hAnsi="Times New Roman" w:cs="Times New Roman"/>
          <w:b/>
          <w:sz w:val="24"/>
          <w:szCs w:val="24"/>
        </w:rPr>
        <w:t xml:space="preserve">0 of Title 7 of the United States Code. </w:t>
      </w:r>
    </w:p>
    <w:p w:rsidR="00920077" w:rsidRPr="00947642" w:rsidRDefault="00920077" w:rsidP="00920077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920077" w:rsidRDefault="00B21345" w:rsidP="00920077">
      <w:pPr>
        <w:pStyle w:val="Default"/>
      </w:pPr>
      <w:r w:rsidRPr="00947642">
        <w:t>The</w:t>
      </w:r>
      <w:r w:rsidR="00920077" w:rsidRPr="00947642">
        <w:t xml:space="preserve"> Certification should be completed by any </w:t>
      </w:r>
      <w:r w:rsidR="007C0B25">
        <w:rPr>
          <w:b/>
        </w:rPr>
        <w:t>Foreign</w:t>
      </w:r>
      <w:r w:rsidR="00822EA9" w:rsidRPr="00947642">
        <w:t xml:space="preserve"> </w:t>
      </w:r>
      <w:r w:rsidR="007C0B25">
        <w:rPr>
          <w:b/>
          <w:bCs/>
        </w:rPr>
        <w:t>Financial I</w:t>
      </w:r>
      <w:r w:rsidR="00920077" w:rsidRPr="00947642">
        <w:rPr>
          <w:b/>
          <w:bCs/>
        </w:rPr>
        <w:t xml:space="preserve">nstitution </w:t>
      </w:r>
      <w:r w:rsidR="001C6C3C" w:rsidRPr="00947642">
        <w:rPr>
          <w:b/>
          <w:bCs/>
        </w:rPr>
        <w:t>(</w:t>
      </w:r>
      <w:r w:rsidR="007C0B25">
        <w:rPr>
          <w:b/>
          <w:bCs/>
        </w:rPr>
        <w:t>F</w:t>
      </w:r>
      <w:r w:rsidR="001C6C3C" w:rsidRPr="00947642">
        <w:rPr>
          <w:b/>
          <w:bCs/>
        </w:rPr>
        <w:t xml:space="preserve">FI) </w:t>
      </w:r>
      <w:r w:rsidR="00920077" w:rsidRPr="00947642">
        <w:rPr>
          <w:bCs/>
        </w:rPr>
        <w:t>as defined</w:t>
      </w:r>
      <w:r w:rsidR="0061426D" w:rsidRPr="00947642">
        <w:rPr>
          <w:bCs/>
        </w:rPr>
        <w:t xml:space="preserve"> in </w:t>
      </w:r>
      <w:r w:rsidR="00421306">
        <w:rPr>
          <w:bCs/>
        </w:rPr>
        <w:t>7 CFR 1493.21</w:t>
      </w:r>
      <w:r w:rsidR="00920077" w:rsidRPr="00947642">
        <w:rPr>
          <w:bCs/>
        </w:rPr>
        <w:t xml:space="preserve"> as a financial institution (including </w:t>
      </w:r>
      <w:r w:rsidR="007C0B25">
        <w:rPr>
          <w:bCs/>
        </w:rPr>
        <w:t>foreign</w:t>
      </w:r>
      <w:r w:rsidR="00822EA9" w:rsidRPr="00947642">
        <w:rPr>
          <w:bCs/>
        </w:rPr>
        <w:t xml:space="preserve"> branches of </w:t>
      </w:r>
      <w:r w:rsidR="007C0B25">
        <w:rPr>
          <w:bCs/>
        </w:rPr>
        <w:t>U.S.</w:t>
      </w:r>
      <w:r w:rsidR="00920077" w:rsidRPr="00947642">
        <w:rPr>
          <w:bCs/>
        </w:rPr>
        <w:t xml:space="preserve"> financial institutions): (1) Organized and licensed under the laws of a jurisdiction </w:t>
      </w:r>
      <w:r w:rsidR="007C0B25">
        <w:rPr>
          <w:bCs/>
        </w:rPr>
        <w:t>outside</w:t>
      </w:r>
      <w:r w:rsidR="00920077" w:rsidRPr="00947642">
        <w:rPr>
          <w:bCs/>
        </w:rPr>
        <w:t xml:space="preserve"> the United States; (2) </w:t>
      </w:r>
      <w:r w:rsidR="007C0B25">
        <w:rPr>
          <w:bCs/>
        </w:rPr>
        <w:t>Not d</w:t>
      </w:r>
      <w:r w:rsidR="00920077" w:rsidRPr="00947642">
        <w:rPr>
          <w:bCs/>
        </w:rPr>
        <w:t>omiciled in the United States; and (3) Subject to the banking or other financial regulatory authority</w:t>
      </w:r>
      <w:r w:rsidR="007C0B25">
        <w:rPr>
          <w:bCs/>
        </w:rPr>
        <w:t xml:space="preserve"> of a foreign</w:t>
      </w:r>
      <w:r w:rsidR="00920077" w:rsidRPr="00947642">
        <w:rPr>
          <w:bCs/>
        </w:rPr>
        <w:t xml:space="preserve"> jurisdiction </w:t>
      </w:r>
      <w:r w:rsidR="007C0B25">
        <w:rPr>
          <w:bCs/>
        </w:rPr>
        <w:t>(except for multilateral and sovereign institutions)</w:t>
      </w:r>
      <w:r w:rsidR="00822EA9" w:rsidRPr="00947642">
        <w:rPr>
          <w:bCs/>
        </w:rPr>
        <w:t>.</w:t>
      </w:r>
      <w:r w:rsidR="00920077" w:rsidRPr="00947642">
        <w:t xml:space="preserve"> </w:t>
      </w:r>
    </w:p>
    <w:p w:rsidR="00852FB6" w:rsidRDefault="00852FB6" w:rsidP="00920077">
      <w:pPr>
        <w:pStyle w:val="Default"/>
      </w:pPr>
    </w:p>
    <w:p w:rsidR="00852FB6" w:rsidRDefault="00852FB6" w:rsidP="00920077">
      <w:pPr>
        <w:pStyle w:val="Default"/>
      </w:pPr>
      <w:r>
        <w:t xml:space="preserve">A </w:t>
      </w:r>
      <w:r w:rsidRPr="004E0C64">
        <w:rPr>
          <w:b/>
        </w:rPr>
        <w:t>Principal</w:t>
      </w:r>
      <w:r>
        <w:t xml:space="preserve"> must sign the Certification.  </w:t>
      </w:r>
      <w:r w:rsidR="00421306">
        <w:t>As defined in 7CFR 1493.21</w:t>
      </w:r>
      <w:r w:rsidR="004E0C64">
        <w:t>, a principal of a corporation or other legal entity is an individual serving as an officer, director, owner, partner, or other individual with management or supervisory responsibilities for such corporation or legal entity.</w:t>
      </w:r>
    </w:p>
    <w:p w:rsidR="005E7725" w:rsidRDefault="005E7725" w:rsidP="00920077">
      <w:pPr>
        <w:pStyle w:val="Default"/>
      </w:pPr>
    </w:p>
    <w:p w:rsidR="005E7725" w:rsidRPr="00947642" w:rsidRDefault="005E7725" w:rsidP="005E77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7725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B3263D">
        <w:rPr>
          <w:rFonts w:ascii="Times New Roman" w:hAnsi="Times New Roman" w:cs="Times New Roman"/>
          <w:b/>
          <w:sz w:val="24"/>
          <w:szCs w:val="24"/>
        </w:rPr>
        <w:t>F</w:t>
      </w:r>
      <w:r w:rsidRPr="005E7725">
        <w:rPr>
          <w:rFonts w:ascii="Times New Roman" w:hAnsi="Times New Roman" w:cs="Times New Roman"/>
          <w:b/>
          <w:sz w:val="24"/>
          <w:szCs w:val="24"/>
        </w:rPr>
        <w:t>FI must also notify CCC in writing</w:t>
      </w:r>
      <w:r w:rsidRPr="009476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947642">
        <w:rPr>
          <w:rFonts w:ascii="Times New Roman" w:hAnsi="Times New Roman" w:cs="Times New Roman"/>
          <w:sz w:val="24"/>
          <w:szCs w:val="24"/>
        </w:rPr>
        <w:t>any change in facts or circumstances reported in the Certification and certify that the remainder of the information previously provided pursuant to 1493.</w:t>
      </w:r>
      <w:r w:rsidR="00421306">
        <w:rPr>
          <w:rFonts w:ascii="Times New Roman" w:hAnsi="Times New Roman" w:cs="Times New Roman"/>
          <w:sz w:val="24"/>
          <w:szCs w:val="24"/>
        </w:rPr>
        <w:t>24</w:t>
      </w:r>
      <w:r w:rsidRPr="00947642">
        <w:rPr>
          <w:rFonts w:ascii="Times New Roman" w:hAnsi="Times New Roman" w:cs="Times New Roman"/>
          <w:sz w:val="24"/>
          <w:szCs w:val="24"/>
        </w:rPr>
        <w:t>0(</w:t>
      </w:r>
      <w:r w:rsidR="00E32F97">
        <w:rPr>
          <w:rFonts w:ascii="Times New Roman" w:hAnsi="Times New Roman" w:cs="Times New Roman"/>
          <w:sz w:val="24"/>
          <w:szCs w:val="24"/>
        </w:rPr>
        <w:t>d</w:t>
      </w:r>
      <w:r w:rsidRPr="00947642">
        <w:rPr>
          <w:rFonts w:ascii="Times New Roman" w:hAnsi="Times New Roman" w:cs="Times New Roman"/>
          <w:sz w:val="24"/>
          <w:szCs w:val="24"/>
        </w:rPr>
        <w:t>) has not changed.  Notification shall be given within 30 calendar days of such change.</w:t>
      </w:r>
    </w:p>
    <w:p w:rsidR="005E7725" w:rsidRPr="00947642" w:rsidRDefault="005E7725" w:rsidP="00920077">
      <w:pPr>
        <w:pStyle w:val="Default"/>
      </w:pPr>
    </w:p>
    <w:p w:rsidR="00B21345" w:rsidRPr="00947642" w:rsidRDefault="00B21345" w:rsidP="00920077">
      <w:pPr>
        <w:pStyle w:val="Default"/>
      </w:pPr>
      <w:r w:rsidRPr="00947642">
        <w:t xml:space="preserve">When making the statement required by </w:t>
      </w:r>
      <w:r w:rsidR="00421306">
        <w:t>1493.24</w:t>
      </w:r>
      <w:r w:rsidR="00B3263D">
        <w:t>0(a)(6</w:t>
      </w:r>
      <w:r w:rsidR="003F0B1B">
        <w:t>), the</w:t>
      </w:r>
      <w:r w:rsidRPr="00947642">
        <w:t xml:space="preserve"> </w:t>
      </w:r>
      <w:r w:rsidR="00B3263D">
        <w:t>Foreign Financial Institution</w:t>
      </w:r>
      <w:r w:rsidRPr="00947642">
        <w:t xml:space="preserve"> is certifying that, to the best of its knowledge and belief:</w:t>
      </w:r>
    </w:p>
    <w:p w:rsidR="005A63C1" w:rsidRPr="00947642" w:rsidRDefault="005A63C1" w:rsidP="00920077">
      <w:pPr>
        <w:pStyle w:val="Default"/>
      </w:pPr>
    </w:p>
    <w:p w:rsidR="00920077" w:rsidRPr="00947642" w:rsidRDefault="00920077" w:rsidP="00EF2761">
      <w:pPr>
        <w:pStyle w:val="Default"/>
        <w:numPr>
          <w:ilvl w:val="0"/>
          <w:numId w:val="6"/>
        </w:numPr>
      </w:pPr>
      <w:r w:rsidRPr="00947642">
        <w:t xml:space="preserve">The </w:t>
      </w:r>
      <w:r w:rsidR="00B3263D">
        <w:t>F</w:t>
      </w:r>
      <w:r w:rsidR="001C6C3C" w:rsidRPr="00947642">
        <w:t>FI</w:t>
      </w:r>
      <w:r w:rsidR="00E04013" w:rsidRPr="00947642">
        <w:t xml:space="preserve"> </w:t>
      </w:r>
      <w:r w:rsidRPr="00947642">
        <w:t xml:space="preserve">and any of its principals (as defined in 2 CFR 180.995) are not presently debarred, suspended, proposed for debarment, declared ineligible, or excluded from covered transactions by any U.S. </w:t>
      </w:r>
      <w:r w:rsidR="001C6C3C" w:rsidRPr="00947642">
        <w:t>f</w:t>
      </w:r>
      <w:r w:rsidRPr="00947642">
        <w:t>ederal department or agency</w:t>
      </w:r>
      <w:r w:rsidR="00E04013" w:rsidRPr="00947642">
        <w:t xml:space="preserve">. </w:t>
      </w:r>
    </w:p>
    <w:p w:rsidR="005A63C1" w:rsidRPr="00947642" w:rsidRDefault="005A63C1" w:rsidP="005A63C1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="00E04013" w:rsidRPr="00947642" w:rsidRDefault="00E04013" w:rsidP="00EF276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47642">
        <w:rPr>
          <w:rFonts w:ascii="Times New Roman" w:hAnsi="Times New Roman" w:cs="Times New Roman"/>
          <w:sz w:val="24"/>
          <w:szCs w:val="24"/>
        </w:rPr>
        <w:t>The</w:t>
      </w:r>
      <w:r w:rsidR="005A63C1" w:rsidRPr="00947642">
        <w:rPr>
          <w:rFonts w:ascii="Times New Roman" w:hAnsi="Times New Roman" w:cs="Times New Roman"/>
          <w:sz w:val="24"/>
          <w:szCs w:val="24"/>
        </w:rPr>
        <w:t xml:space="preserve"> </w:t>
      </w:r>
      <w:r w:rsidR="00B3263D">
        <w:rPr>
          <w:rFonts w:ascii="Times New Roman" w:hAnsi="Times New Roman" w:cs="Times New Roman"/>
          <w:sz w:val="24"/>
          <w:szCs w:val="24"/>
        </w:rPr>
        <w:t>F</w:t>
      </w:r>
      <w:r w:rsidR="001C6C3C" w:rsidRPr="00947642">
        <w:rPr>
          <w:rFonts w:ascii="Times New Roman" w:hAnsi="Times New Roman" w:cs="Times New Roman"/>
          <w:sz w:val="24"/>
          <w:szCs w:val="24"/>
        </w:rPr>
        <w:t>FI</w:t>
      </w:r>
      <w:r w:rsidRPr="00947642">
        <w:rPr>
          <w:rFonts w:ascii="Times New Roman" w:hAnsi="Times New Roman" w:cs="Times New Roman"/>
          <w:sz w:val="24"/>
          <w:szCs w:val="24"/>
        </w:rPr>
        <w:t xml:space="preserve"> </w:t>
      </w:r>
      <w:r w:rsidR="00920077" w:rsidRPr="00947642">
        <w:rPr>
          <w:rFonts w:ascii="Times New Roman" w:hAnsi="Times New Roman" w:cs="Times New Roman"/>
          <w:sz w:val="24"/>
          <w:szCs w:val="24"/>
        </w:rPr>
        <w:t>and any of its principals (as defined in 2 CFR 180.995) have not within a three-year period preceding this application been convicted of or had a civil judgment rendered against them for commission of fraud or a criminal offense in connection with obtaining, attempting to obtain, or performing a public (</w:t>
      </w:r>
      <w:r w:rsidR="005A63C1" w:rsidRPr="00947642">
        <w:rPr>
          <w:rFonts w:ascii="Times New Roman" w:hAnsi="Times New Roman" w:cs="Times New Roman"/>
          <w:sz w:val="24"/>
          <w:szCs w:val="24"/>
        </w:rPr>
        <w:t>F</w:t>
      </w:r>
      <w:r w:rsidR="00920077" w:rsidRPr="00947642">
        <w:rPr>
          <w:rFonts w:ascii="Times New Roman" w:hAnsi="Times New Roman" w:cs="Times New Roman"/>
          <w:sz w:val="24"/>
          <w:szCs w:val="24"/>
        </w:rPr>
        <w:t xml:space="preserve">ederal, </w:t>
      </w:r>
      <w:r w:rsidR="005A63C1" w:rsidRPr="00947642">
        <w:rPr>
          <w:rFonts w:ascii="Times New Roman" w:hAnsi="Times New Roman" w:cs="Times New Roman"/>
          <w:sz w:val="24"/>
          <w:szCs w:val="24"/>
        </w:rPr>
        <w:t>S</w:t>
      </w:r>
      <w:r w:rsidR="00920077" w:rsidRPr="00947642">
        <w:rPr>
          <w:rFonts w:ascii="Times New Roman" w:hAnsi="Times New Roman" w:cs="Times New Roman"/>
          <w:sz w:val="24"/>
          <w:szCs w:val="24"/>
        </w:rPr>
        <w:t xml:space="preserve">tate, or local) transaction or contract under a public transaction; violation of </w:t>
      </w:r>
      <w:r w:rsidR="005A63C1" w:rsidRPr="00947642">
        <w:rPr>
          <w:rFonts w:ascii="Times New Roman" w:hAnsi="Times New Roman" w:cs="Times New Roman"/>
          <w:sz w:val="24"/>
          <w:szCs w:val="24"/>
        </w:rPr>
        <w:t>F</w:t>
      </w:r>
      <w:r w:rsidR="001C6C3C" w:rsidRPr="00947642">
        <w:rPr>
          <w:rFonts w:ascii="Times New Roman" w:hAnsi="Times New Roman" w:cs="Times New Roman"/>
          <w:sz w:val="24"/>
          <w:szCs w:val="24"/>
        </w:rPr>
        <w:t>e</w:t>
      </w:r>
      <w:r w:rsidR="00920077" w:rsidRPr="00947642">
        <w:rPr>
          <w:rFonts w:ascii="Times New Roman" w:hAnsi="Times New Roman" w:cs="Times New Roman"/>
          <w:sz w:val="24"/>
          <w:szCs w:val="24"/>
        </w:rPr>
        <w:t xml:space="preserve">deral or </w:t>
      </w:r>
      <w:r w:rsidR="005A63C1" w:rsidRPr="00947642">
        <w:rPr>
          <w:rFonts w:ascii="Times New Roman" w:hAnsi="Times New Roman" w:cs="Times New Roman"/>
          <w:sz w:val="24"/>
          <w:szCs w:val="24"/>
        </w:rPr>
        <w:t>S</w:t>
      </w:r>
      <w:r w:rsidR="00920077" w:rsidRPr="00947642">
        <w:rPr>
          <w:rFonts w:ascii="Times New Roman" w:hAnsi="Times New Roman" w:cs="Times New Roman"/>
          <w:sz w:val="24"/>
          <w:szCs w:val="24"/>
        </w:rPr>
        <w:t>tate antitrust statu</w:t>
      </w:r>
      <w:r w:rsidR="00493977">
        <w:rPr>
          <w:rFonts w:ascii="Times New Roman" w:hAnsi="Times New Roman" w:cs="Times New Roman"/>
          <w:sz w:val="24"/>
          <w:szCs w:val="24"/>
        </w:rPr>
        <w:t>t</w:t>
      </w:r>
      <w:r w:rsidR="00920077" w:rsidRPr="00947642">
        <w:rPr>
          <w:rFonts w:ascii="Times New Roman" w:hAnsi="Times New Roman" w:cs="Times New Roman"/>
          <w:sz w:val="24"/>
          <w:szCs w:val="24"/>
        </w:rPr>
        <w:t>es or commission of embezzlement, theft, forgery, bribery, falsification or destruction of records, making false statement</w:t>
      </w:r>
      <w:r w:rsidRPr="00947642">
        <w:rPr>
          <w:rFonts w:ascii="Times New Roman" w:hAnsi="Times New Roman" w:cs="Times New Roman"/>
          <w:sz w:val="24"/>
          <w:szCs w:val="24"/>
        </w:rPr>
        <w:t xml:space="preserve">s, or receiving stolen property. </w:t>
      </w:r>
    </w:p>
    <w:p w:rsidR="00BB750C" w:rsidRPr="00947642" w:rsidRDefault="00BB750C" w:rsidP="00E04013">
      <w:pPr>
        <w:pStyle w:val="NoSpacing"/>
        <w:rPr>
          <w:sz w:val="24"/>
          <w:szCs w:val="24"/>
        </w:rPr>
      </w:pPr>
    </w:p>
    <w:p w:rsidR="00E04013" w:rsidRPr="00947642" w:rsidRDefault="00920077" w:rsidP="004B762F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947642">
        <w:rPr>
          <w:rFonts w:ascii="Times New Roman" w:hAnsi="Times New Roman" w:cs="Times New Roman"/>
          <w:sz w:val="24"/>
          <w:szCs w:val="24"/>
        </w:rPr>
        <w:t xml:space="preserve">The </w:t>
      </w:r>
      <w:r w:rsidR="00B3263D">
        <w:rPr>
          <w:rFonts w:ascii="Times New Roman" w:hAnsi="Times New Roman" w:cs="Times New Roman"/>
          <w:sz w:val="24"/>
          <w:szCs w:val="24"/>
        </w:rPr>
        <w:t>F</w:t>
      </w:r>
      <w:r w:rsidR="00AE6561" w:rsidRPr="00947642">
        <w:rPr>
          <w:rFonts w:ascii="Times New Roman" w:hAnsi="Times New Roman" w:cs="Times New Roman"/>
          <w:sz w:val="24"/>
          <w:szCs w:val="24"/>
        </w:rPr>
        <w:t>FI</w:t>
      </w:r>
      <w:r w:rsidR="00E04013" w:rsidRPr="00947642">
        <w:rPr>
          <w:rFonts w:ascii="Times New Roman" w:hAnsi="Times New Roman" w:cs="Times New Roman"/>
          <w:sz w:val="24"/>
          <w:szCs w:val="24"/>
        </w:rPr>
        <w:t xml:space="preserve"> </w:t>
      </w:r>
      <w:r w:rsidRPr="00947642">
        <w:rPr>
          <w:rFonts w:ascii="Times New Roman" w:hAnsi="Times New Roman" w:cs="Times New Roman"/>
          <w:sz w:val="24"/>
          <w:szCs w:val="24"/>
        </w:rPr>
        <w:t>and any of its principals (as defined in 2 CFR 180.995) are not presently indicted for or otherwise criminally or civilly charged by a governmental entity (</w:t>
      </w:r>
      <w:r w:rsidR="000979DB" w:rsidRPr="00947642">
        <w:rPr>
          <w:rFonts w:ascii="Times New Roman" w:hAnsi="Times New Roman" w:cs="Times New Roman"/>
          <w:sz w:val="24"/>
          <w:szCs w:val="24"/>
        </w:rPr>
        <w:t>F</w:t>
      </w:r>
      <w:r w:rsidRPr="00947642">
        <w:rPr>
          <w:rFonts w:ascii="Times New Roman" w:hAnsi="Times New Roman" w:cs="Times New Roman"/>
          <w:sz w:val="24"/>
          <w:szCs w:val="24"/>
        </w:rPr>
        <w:t xml:space="preserve">ederal, </w:t>
      </w:r>
      <w:r w:rsidR="000979DB" w:rsidRPr="00947642">
        <w:rPr>
          <w:rFonts w:ascii="Times New Roman" w:hAnsi="Times New Roman" w:cs="Times New Roman"/>
          <w:sz w:val="24"/>
          <w:szCs w:val="24"/>
        </w:rPr>
        <w:t>S</w:t>
      </w:r>
      <w:r w:rsidRPr="00947642">
        <w:rPr>
          <w:rFonts w:ascii="Times New Roman" w:hAnsi="Times New Roman" w:cs="Times New Roman"/>
          <w:sz w:val="24"/>
          <w:szCs w:val="24"/>
        </w:rPr>
        <w:t xml:space="preserve">tate or local) with commission of any of the offenses enumerated in </w:t>
      </w:r>
      <w:r w:rsidR="00421306">
        <w:rPr>
          <w:rFonts w:ascii="Times New Roman" w:hAnsi="Times New Roman" w:cs="Times New Roman"/>
          <w:sz w:val="24"/>
          <w:szCs w:val="24"/>
        </w:rPr>
        <w:t>7 CFR 1493.250</w:t>
      </w:r>
      <w:r w:rsidR="007C6D4F" w:rsidRPr="00947642">
        <w:rPr>
          <w:rFonts w:ascii="Times New Roman" w:hAnsi="Times New Roman" w:cs="Times New Roman"/>
          <w:sz w:val="24"/>
          <w:szCs w:val="24"/>
        </w:rPr>
        <w:t>(a)(2)</w:t>
      </w:r>
      <w:r w:rsidR="00E04013" w:rsidRPr="009476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79DB" w:rsidRPr="00947642" w:rsidRDefault="000979DB" w:rsidP="000979D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E04013" w:rsidRPr="00947642" w:rsidRDefault="00920077" w:rsidP="004B762F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947642">
        <w:rPr>
          <w:rFonts w:ascii="Times New Roman" w:hAnsi="Times New Roman" w:cs="Times New Roman"/>
          <w:sz w:val="24"/>
          <w:szCs w:val="24"/>
        </w:rPr>
        <w:t xml:space="preserve">The </w:t>
      </w:r>
      <w:r w:rsidR="00B3263D">
        <w:rPr>
          <w:rFonts w:ascii="Times New Roman" w:hAnsi="Times New Roman" w:cs="Times New Roman"/>
          <w:sz w:val="24"/>
          <w:szCs w:val="24"/>
        </w:rPr>
        <w:t>F</w:t>
      </w:r>
      <w:r w:rsidR="00AE6561" w:rsidRPr="00947642">
        <w:rPr>
          <w:rFonts w:ascii="Times New Roman" w:hAnsi="Times New Roman" w:cs="Times New Roman"/>
          <w:sz w:val="24"/>
          <w:szCs w:val="24"/>
        </w:rPr>
        <w:t>FI</w:t>
      </w:r>
      <w:r w:rsidRPr="00947642">
        <w:rPr>
          <w:rFonts w:ascii="Times New Roman" w:hAnsi="Times New Roman" w:cs="Times New Roman"/>
          <w:sz w:val="24"/>
          <w:szCs w:val="24"/>
        </w:rPr>
        <w:t xml:space="preserve"> and any of its principals (as defined in 2 CFR 180.995) </w:t>
      </w:r>
      <w:bookmarkStart w:id="0" w:name="_GoBack"/>
      <w:bookmarkEnd w:id="0"/>
      <w:r w:rsidRPr="00947642">
        <w:rPr>
          <w:rFonts w:ascii="Times New Roman" w:hAnsi="Times New Roman" w:cs="Times New Roman"/>
          <w:sz w:val="24"/>
          <w:szCs w:val="24"/>
        </w:rPr>
        <w:t>have not within a three-year period preceding this application had one or more public transactions (</w:t>
      </w:r>
      <w:r w:rsidR="001479B1" w:rsidRPr="00947642">
        <w:rPr>
          <w:rFonts w:ascii="Times New Roman" w:hAnsi="Times New Roman" w:cs="Times New Roman"/>
          <w:sz w:val="24"/>
          <w:szCs w:val="24"/>
        </w:rPr>
        <w:t>F</w:t>
      </w:r>
      <w:r w:rsidRPr="00947642">
        <w:rPr>
          <w:rFonts w:ascii="Times New Roman" w:hAnsi="Times New Roman" w:cs="Times New Roman"/>
          <w:sz w:val="24"/>
          <w:szCs w:val="24"/>
        </w:rPr>
        <w:t xml:space="preserve">ederal, </w:t>
      </w:r>
      <w:r w:rsidR="001479B1" w:rsidRPr="00947642">
        <w:rPr>
          <w:rFonts w:ascii="Times New Roman" w:hAnsi="Times New Roman" w:cs="Times New Roman"/>
          <w:sz w:val="24"/>
          <w:szCs w:val="24"/>
        </w:rPr>
        <w:t>S</w:t>
      </w:r>
      <w:r w:rsidRPr="00947642">
        <w:rPr>
          <w:rFonts w:ascii="Times New Roman" w:hAnsi="Times New Roman" w:cs="Times New Roman"/>
          <w:sz w:val="24"/>
          <w:szCs w:val="24"/>
        </w:rPr>
        <w:t>tate or local) terminated for cause or default</w:t>
      </w:r>
      <w:r w:rsidR="00E04013" w:rsidRPr="009476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750C" w:rsidRPr="00947642" w:rsidRDefault="00BB750C" w:rsidP="00E04013">
      <w:pPr>
        <w:pStyle w:val="NoSpacing"/>
        <w:rPr>
          <w:sz w:val="24"/>
          <w:szCs w:val="24"/>
        </w:rPr>
      </w:pPr>
    </w:p>
    <w:p w:rsidR="001B6356" w:rsidRPr="004B762F" w:rsidRDefault="00920077" w:rsidP="001B635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762F"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 w:rsidR="00B3263D">
        <w:rPr>
          <w:rFonts w:ascii="Times New Roman" w:hAnsi="Times New Roman" w:cs="Times New Roman"/>
          <w:sz w:val="24"/>
          <w:szCs w:val="24"/>
        </w:rPr>
        <w:t>F</w:t>
      </w:r>
      <w:r w:rsidR="00AE6561" w:rsidRPr="004B762F">
        <w:rPr>
          <w:rFonts w:ascii="Times New Roman" w:hAnsi="Times New Roman" w:cs="Times New Roman"/>
          <w:sz w:val="24"/>
          <w:szCs w:val="24"/>
        </w:rPr>
        <w:t>FI</w:t>
      </w:r>
      <w:r w:rsidRPr="004B762F">
        <w:rPr>
          <w:rFonts w:ascii="Times New Roman" w:hAnsi="Times New Roman" w:cs="Times New Roman"/>
          <w:sz w:val="24"/>
          <w:szCs w:val="24"/>
        </w:rPr>
        <w:t xml:space="preserve"> does not have any outstanding nontax debt to the United States that is in delinquent stat</w:t>
      </w:r>
      <w:r w:rsidR="00E04013" w:rsidRPr="004B762F">
        <w:rPr>
          <w:rFonts w:ascii="Times New Roman" w:hAnsi="Times New Roman" w:cs="Times New Roman"/>
          <w:sz w:val="24"/>
          <w:szCs w:val="24"/>
        </w:rPr>
        <w:t xml:space="preserve">us as provided in 31 CFR 285.13. </w:t>
      </w:r>
    </w:p>
    <w:p w:rsidR="001B6356" w:rsidRPr="00947642" w:rsidRDefault="001B6356" w:rsidP="001B6356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920077" w:rsidRPr="00947642" w:rsidRDefault="00920077" w:rsidP="004B762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47642">
        <w:rPr>
          <w:rFonts w:ascii="Times New Roman" w:hAnsi="Times New Roman" w:cs="Times New Roman"/>
          <w:sz w:val="24"/>
          <w:szCs w:val="24"/>
        </w:rPr>
        <w:t xml:space="preserve">The </w:t>
      </w:r>
      <w:r w:rsidR="00B3263D">
        <w:rPr>
          <w:rFonts w:ascii="Times New Roman" w:hAnsi="Times New Roman" w:cs="Times New Roman"/>
          <w:sz w:val="24"/>
          <w:szCs w:val="24"/>
        </w:rPr>
        <w:t>F</w:t>
      </w:r>
      <w:r w:rsidR="00AE6561" w:rsidRPr="00947642">
        <w:rPr>
          <w:rFonts w:ascii="Times New Roman" w:hAnsi="Times New Roman" w:cs="Times New Roman"/>
          <w:sz w:val="24"/>
          <w:szCs w:val="24"/>
        </w:rPr>
        <w:t>FI</w:t>
      </w:r>
      <w:r w:rsidR="00BB750C" w:rsidRPr="00947642">
        <w:rPr>
          <w:rFonts w:ascii="Times New Roman" w:hAnsi="Times New Roman" w:cs="Times New Roman"/>
          <w:sz w:val="24"/>
          <w:szCs w:val="24"/>
        </w:rPr>
        <w:t xml:space="preserve"> </w:t>
      </w:r>
      <w:r w:rsidRPr="00947642">
        <w:rPr>
          <w:rFonts w:ascii="Times New Roman" w:hAnsi="Times New Roman" w:cs="Times New Roman"/>
          <w:sz w:val="24"/>
          <w:szCs w:val="24"/>
        </w:rPr>
        <w:t>is not controlled by a person owing an outstanding nontax debt to the United States that is in delinquent status as provided in 31 CFR 285.13 (e.g., a corporation is not controlled by an officer, director, or s</w:t>
      </w:r>
      <w:r w:rsidR="00E04013" w:rsidRPr="00947642">
        <w:rPr>
          <w:rFonts w:ascii="Times New Roman" w:hAnsi="Times New Roman" w:cs="Times New Roman"/>
          <w:sz w:val="24"/>
          <w:szCs w:val="24"/>
        </w:rPr>
        <w:t xml:space="preserve">hareholder who owes a debt). </w:t>
      </w:r>
    </w:p>
    <w:p w:rsidR="00BB750C" w:rsidRPr="00947642" w:rsidRDefault="00BB750C" w:rsidP="00E04013">
      <w:pPr>
        <w:pStyle w:val="NoSpacing"/>
        <w:rPr>
          <w:sz w:val="24"/>
          <w:szCs w:val="24"/>
        </w:rPr>
      </w:pPr>
    </w:p>
    <w:p w:rsidR="004B762F" w:rsidRDefault="00920077" w:rsidP="004B762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762F">
        <w:rPr>
          <w:rFonts w:ascii="Times New Roman" w:hAnsi="Times New Roman" w:cs="Times New Roman"/>
          <w:sz w:val="24"/>
          <w:szCs w:val="24"/>
        </w:rPr>
        <w:t xml:space="preserve">The </w:t>
      </w:r>
      <w:r w:rsidR="00B3263D">
        <w:rPr>
          <w:rFonts w:ascii="Times New Roman" w:hAnsi="Times New Roman" w:cs="Times New Roman"/>
          <w:sz w:val="24"/>
          <w:szCs w:val="24"/>
        </w:rPr>
        <w:t>F</w:t>
      </w:r>
      <w:r w:rsidR="00AE6561" w:rsidRPr="004B762F">
        <w:rPr>
          <w:rFonts w:ascii="Times New Roman" w:hAnsi="Times New Roman" w:cs="Times New Roman"/>
          <w:sz w:val="24"/>
          <w:szCs w:val="24"/>
        </w:rPr>
        <w:t>FI</w:t>
      </w:r>
      <w:r w:rsidRPr="004B762F">
        <w:rPr>
          <w:rFonts w:ascii="Times New Roman" w:hAnsi="Times New Roman" w:cs="Times New Roman"/>
          <w:sz w:val="24"/>
          <w:szCs w:val="24"/>
        </w:rPr>
        <w:t xml:space="preserve"> does not control a person owing an outstanding nontax debt to the United States that is in delinquent status as provided in 31 CFR 285.13 (e.g., a corporation does not control a wholly-owned or partially owned subsidiary which owes a debt).</w:t>
      </w:r>
    </w:p>
    <w:p w:rsidR="004B762F" w:rsidRDefault="004B762F" w:rsidP="004B762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B762F" w:rsidRPr="004B762F" w:rsidRDefault="004B762F" w:rsidP="004B762F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4B762F" w:rsidRPr="00947642" w:rsidRDefault="004B762F" w:rsidP="004B76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Certifications:</w:t>
      </w:r>
    </w:p>
    <w:p w:rsidR="00BB750C" w:rsidRPr="00947642" w:rsidRDefault="00BB750C" w:rsidP="00E04013">
      <w:pPr>
        <w:pStyle w:val="NoSpacing"/>
        <w:rPr>
          <w:sz w:val="24"/>
          <w:szCs w:val="24"/>
        </w:rPr>
      </w:pPr>
    </w:p>
    <w:p w:rsidR="00920077" w:rsidRPr="00947642" w:rsidRDefault="00920077" w:rsidP="001E35F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47642">
        <w:rPr>
          <w:rFonts w:ascii="Times New Roman" w:hAnsi="Times New Roman" w:cs="Times New Roman"/>
          <w:sz w:val="24"/>
          <w:szCs w:val="24"/>
        </w:rPr>
        <w:t xml:space="preserve">The </w:t>
      </w:r>
      <w:r w:rsidR="00B3263D">
        <w:rPr>
          <w:rFonts w:ascii="Times New Roman" w:hAnsi="Times New Roman" w:cs="Times New Roman"/>
          <w:sz w:val="24"/>
          <w:szCs w:val="24"/>
        </w:rPr>
        <w:t>F</w:t>
      </w:r>
      <w:r w:rsidR="00AE6561" w:rsidRPr="00947642">
        <w:rPr>
          <w:rFonts w:ascii="Times New Roman" w:hAnsi="Times New Roman" w:cs="Times New Roman"/>
          <w:sz w:val="24"/>
          <w:szCs w:val="24"/>
        </w:rPr>
        <w:t>FI</w:t>
      </w:r>
      <w:r w:rsidRPr="00947642">
        <w:rPr>
          <w:rFonts w:ascii="Times New Roman" w:hAnsi="Times New Roman" w:cs="Times New Roman"/>
          <w:sz w:val="24"/>
          <w:szCs w:val="24"/>
        </w:rPr>
        <w:t xml:space="preserve"> and its </w:t>
      </w:r>
      <w:r w:rsidR="00AE6561" w:rsidRPr="00947642">
        <w:rPr>
          <w:rFonts w:ascii="Times New Roman" w:hAnsi="Times New Roman" w:cs="Times New Roman"/>
          <w:sz w:val="24"/>
          <w:szCs w:val="24"/>
        </w:rPr>
        <w:t>p</w:t>
      </w:r>
      <w:r w:rsidRPr="00947642">
        <w:rPr>
          <w:rFonts w:ascii="Times New Roman" w:hAnsi="Times New Roman" w:cs="Times New Roman"/>
          <w:sz w:val="24"/>
          <w:szCs w:val="24"/>
        </w:rPr>
        <w:t xml:space="preserve">rincipals are in compliance with all requirements, restrictions and guidelines as established by the </w:t>
      </w:r>
      <w:r w:rsidR="00B3263D">
        <w:rPr>
          <w:rFonts w:ascii="Times New Roman" w:hAnsi="Times New Roman" w:cs="Times New Roman"/>
          <w:sz w:val="24"/>
          <w:szCs w:val="24"/>
        </w:rPr>
        <w:t>FFI</w:t>
      </w:r>
      <w:r w:rsidRPr="00947642">
        <w:rPr>
          <w:rFonts w:ascii="Times New Roman" w:hAnsi="Times New Roman" w:cs="Times New Roman"/>
          <w:sz w:val="24"/>
          <w:szCs w:val="24"/>
        </w:rPr>
        <w:t>’s regulators</w:t>
      </w:r>
      <w:r w:rsidR="00E04013" w:rsidRPr="0094764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B750C" w:rsidRPr="00947642" w:rsidRDefault="00BB750C" w:rsidP="00E04013">
      <w:pPr>
        <w:pStyle w:val="NoSpacing"/>
        <w:rPr>
          <w:sz w:val="24"/>
          <w:szCs w:val="24"/>
        </w:rPr>
      </w:pPr>
    </w:p>
    <w:p w:rsidR="00920077" w:rsidRPr="00947642" w:rsidRDefault="00920077" w:rsidP="001E35F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47642">
        <w:rPr>
          <w:rFonts w:ascii="Times New Roman" w:hAnsi="Times New Roman" w:cs="Times New Roman"/>
          <w:sz w:val="24"/>
          <w:szCs w:val="24"/>
        </w:rPr>
        <w:t>All U.S. operations of the</w:t>
      </w:r>
      <w:r w:rsidR="00F26FCF" w:rsidRPr="00947642">
        <w:rPr>
          <w:rFonts w:ascii="Times New Roman" w:hAnsi="Times New Roman" w:cs="Times New Roman"/>
          <w:sz w:val="24"/>
          <w:szCs w:val="24"/>
        </w:rPr>
        <w:t xml:space="preserve"> </w:t>
      </w:r>
      <w:r w:rsidR="00B3263D">
        <w:rPr>
          <w:rFonts w:ascii="Times New Roman" w:hAnsi="Times New Roman" w:cs="Times New Roman"/>
          <w:sz w:val="24"/>
          <w:szCs w:val="24"/>
        </w:rPr>
        <w:t>F</w:t>
      </w:r>
      <w:r w:rsidR="00AE6561" w:rsidRPr="00947642">
        <w:rPr>
          <w:rFonts w:ascii="Times New Roman" w:hAnsi="Times New Roman" w:cs="Times New Roman"/>
          <w:sz w:val="24"/>
          <w:szCs w:val="24"/>
        </w:rPr>
        <w:t>FI</w:t>
      </w:r>
      <w:r w:rsidRPr="00947642">
        <w:rPr>
          <w:rFonts w:ascii="Times New Roman" w:hAnsi="Times New Roman" w:cs="Times New Roman"/>
          <w:sz w:val="24"/>
          <w:szCs w:val="24"/>
        </w:rPr>
        <w:t xml:space="preserve"> and its</w:t>
      </w:r>
      <w:r w:rsidR="00B3263D">
        <w:rPr>
          <w:rFonts w:ascii="Times New Roman" w:hAnsi="Times New Roman" w:cs="Times New Roman"/>
          <w:sz w:val="24"/>
          <w:szCs w:val="24"/>
        </w:rPr>
        <w:t xml:space="preserve"> U.S.</w:t>
      </w:r>
      <w:r w:rsidRPr="00947642">
        <w:rPr>
          <w:rFonts w:ascii="Times New Roman" w:hAnsi="Times New Roman" w:cs="Times New Roman"/>
          <w:sz w:val="24"/>
          <w:szCs w:val="24"/>
        </w:rPr>
        <w:t xml:space="preserve"> </w:t>
      </w:r>
      <w:r w:rsidR="00AE6561" w:rsidRPr="00947642">
        <w:rPr>
          <w:rFonts w:ascii="Times New Roman" w:hAnsi="Times New Roman" w:cs="Times New Roman"/>
          <w:sz w:val="24"/>
          <w:szCs w:val="24"/>
        </w:rPr>
        <w:t>p</w:t>
      </w:r>
      <w:r w:rsidRPr="00947642">
        <w:rPr>
          <w:rFonts w:ascii="Times New Roman" w:hAnsi="Times New Roman" w:cs="Times New Roman"/>
          <w:sz w:val="24"/>
          <w:szCs w:val="24"/>
        </w:rPr>
        <w:t>rincipals are in compliance with U.S. anti-money laundering and terrorist financing statutes including, but not limited to, the USA Patriot Act of 2001, and the Foreign Corrupt Practices Act of 1977.</w:t>
      </w:r>
    </w:p>
    <w:p w:rsidR="00BB750C" w:rsidRPr="00947642" w:rsidRDefault="00BB750C" w:rsidP="00BB750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B750C" w:rsidRPr="00947642" w:rsidRDefault="00BB750C" w:rsidP="00BB750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sectPr w:rsidR="00BB750C" w:rsidRPr="00947642" w:rsidSect="009C58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80" w:bottom="1008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7DD" w:rsidRDefault="005007DD" w:rsidP="005007DD">
      <w:pPr>
        <w:spacing w:after="0" w:line="240" w:lineRule="auto"/>
      </w:pPr>
      <w:r>
        <w:separator/>
      </w:r>
    </w:p>
  </w:endnote>
  <w:endnote w:type="continuationSeparator" w:id="0">
    <w:p w:rsidR="005007DD" w:rsidRDefault="005007DD" w:rsidP="00500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2B7" w:rsidRDefault="00D212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65452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07DD" w:rsidRDefault="005007DD">
        <w:pPr>
          <w:pStyle w:val="Footer"/>
          <w:jc w:val="center"/>
        </w:pPr>
        <w:r w:rsidRPr="005007DD">
          <w:rPr>
            <w:rFonts w:ascii="Times New Roman" w:hAnsi="Times New Roman"/>
            <w:sz w:val="20"/>
          </w:rPr>
          <w:fldChar w:fldCharType="begin"/>
        </w:r>
        <w:r w:rsidRPr="005007DD">
          <w:rPr>
            <w:rFonts w:ascii="Times New Roman" w:hAnsi="Times New Roman"/>
            <w:sz w:val="20"/>
          </w:rPr>
          <w:instrText xml:space="preserve"> PAGE   \* MERGEFORMAT </w:instrText>
        </w:r>
        <w:r w:rsidRPr="005007DD">
          <w:rPr>
            <w:rFonts w:ascii="Times New Roman" w:hAnsi="Times New Roman"/>
            <w:sz w:val="20"/>
          </w:rPr>
          <w:fldChar w:fldCharType="separate"/>
        </w:r>
        <w:r w:rsidR="00421306">
          <w:rPr>
            <w:rFonts w:ascii="Times New Roman" w:hAnsi="Times New Roman"/>
            <w:noProof/>
            <w:sz w:val="20"/>
          </w:rPr>
          <w:t>2</w:t>
        </w:r>
        <w:r w:rsidRPr="005007DD">
          <w:rPr>
            <w:rFonts w:ascii="Times New Roman" w:hAnsi="Times New Roman"/>
            <w:noProof/>
            <w:sz w:val="20"/>
          </w:rPr>
          <w:fldChar w:fldCharType="end"/>
        </w:r>
      </w:p>
    </w:sdtContent>
  </w:sdt>
  <w:p w:rsidR="005007DD" w:rsidRDefault="005007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2B7" w:rsidRDefault="00D21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7DD" w:rsidRDefault="005007DD" w:rsidP="005007DD">
      <w:pPr>
        <w:spacing w:after="0" w:line="240" w:lineRule="auto"/>
      </w:pPr>
      <w:r>
        <w:separator/>
      </w:r>
    </w:p>
  </w:footnote>
  <w:footnote w:type="continuationSeparator" w:id="0">
    <w:p w:rsidR="005007DD" w:rsidRDefault="005007DD" w:rsidP="00500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2B7" w:rsidRDefault="00D212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2B7" w:rsidRDefault="00D212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2B7" w:rsidRDefault="00D212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B74D3"/>
    <w:multiLevelType w:val="hybridMultilevel"/>
    <w:tmpl w:val="94505D84"/>
    <w:lvl w:ilvl="0" w:tplc="FA9CBB8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B254AF"/>
    <w:multiLevelType w:val="hybridMultilevel"/>
    <w:tmpl w:val="DCF0894A"/>
    <w:lvl w:ilvl="0" w:tplc="2542B7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34CCC"/>
    <w:multiLevelType w:val="hybridMultilevel"/>
    <w:tmpl w:val="D9F4EE92"/>
    <w:lvl w:ilvl="0" w:tplc="C878363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B7311F"/>
    <w:multiLevelType w:val="hybridMultilevel"/>
    <w:tmpl w:val="0F383194"/>
    <w:lvl w:ilvl="0" w:tplc="7CE02D3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026852"/>
    <w:multiLevelType w:val="hybridMultilevel"/>
    <w:tmpl w:val="C750D4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3F7A00"/>
    <w:multiLevelType w:val="hybridMultilevel"/>
    <w:tmpl w:val="DCD8025E"/>
    <w:lvl w:ilvl="0" w:tplc="2542B7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34B15"/>
    <w:multiLevelType w:val="hybridMultilevel"/>
    <w:tmpl w:val="CF3254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CC0046"/>
    <w:multiLevelType w:val="hybridMultilevel"/>
    <w:tmpl w:val="33F0034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77"/>
    <w:rsid w:val="000979DB"/>
    <w:rsid w:val="000D2E53"/>
    <w:rsid w:val="0011750F"/>
    <w:rsid w:val="001479B1"/>
    <w:rsid w:val="00193BD6"/>
    <w:rsid w:val="001949BA"/>
    <w:rsid w:val="00194F8F"/>
    <w:rsid w:val="001B6356"/>
    <w:rsid w:val="001C6C3C"/>
    <w:rsid w:val="001E35F4"/>
    <w:rsid w:val="003214AF"/>
    <w:rsid w:val="0039209A"/>
    <w:rsid w:val="003B0A4D"/>
    <w:rsid w:val="003D29ED"/>
    <w:rsid w:val="003D3AB6"/>
    <w:rsid w:val="003F0B1B"/>
    <w:rsid w:val="00421306"/>
    <w:rsid w:val="0043494E"/>
    <w:rsid w:val="00493977"/>
    <w:rsid w:val="004B762F"/>
    <w:rsid w:val="004E0C64"/>
    <w:rsid w:val="004E6772"/>
    <w:rsid w:val="005007DD"/>
    <w:rsid w:val="005168DC"/>
    <w:rsid w:val="00533AD9"/>
    <w:rsid w:val="00571F08"/>
    <w:rsid w:val="005A63C1"/>
    <w:rsid w:val="005E7725"/>
    <w:rsid w:val="00606912"/>
    <w:rsid w:val="0061426D"/>
    <w:rsid w:val="00716096"/>
    <w:rsid w:val="00743B1D"/>
    <w:rsid w:val="007C0B25"/>
    <w:rsid w:val="007C6D4F"/>
    <w:rsid w:val="007D6C6D"/>
    <w:rsid w:val="00803AAF"/>
    <w:rsid w:val="00822EA9"/>
    <w:rsid w:val="00852FB6"/>
    <w:rsid w:val="00860BC7"/>
    <w:rsid w:val="00920077"/>
    <w:rsid w:val="00947642"/>
    <w:rsid w:val="009735C8"/>
    <w:rsid w:val="00974EB3"/>
    <w:rsid w:val="009C5835"/>
    <w:rsid w:val="00A252C8"/>
    <w:rsid w:val="00A67981"/>
    <w:rsid w:val="00AE6561"/>
    <w:rsid w:val="00B21345"/>
    <w:rsid w:val="00B2546B"/>
    <w:rsid w:val="00B3263D"/>
    <w:rsid w:val="00B560A7"/>
    <w:rsid w:val="00BB750C"/>
    <w:rsid w:val="00C0504D"/>
    <w:rsid w:val="00C3778E"/>
    <w:rsid w:val="00D212B7"/>
    <w:rsid w:val="00D66DD4"/>
    <w:rsid w:val="00DB45EF"/>
    <w:rsid w:val="00DE6643"/>
    <w:rsid w:val="00E027F9"/>
    <w:rsid w:val="00E04013"/>
    <w:rsid w:val="00E32F97"/>
    <w:rsid w:val="00E4242E"/>
    <w:rsid w:val="00EA5AE6"/>
    <w:rsid w:val="00EC1FC4"/>
    <w:rsid w:val="00EF2761"/>
    <w:rsid w:val="00F24223"/>
    <w:rsid w:val="00F26FCF"/>
    <w:rsid w:val="00F73D5A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C123A308-4898-4B6C-B14E-291541F6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0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0077"/>
    <w:pPr>
      <w:spacing w:after="0" w:line="240" w:lineRule="auto"/>
    </w:pPr>
  </w:style>
  <w:style w:type="paragraph" w:customStyle="1" w:styleId="Default">
    <w:name w:val="Default"/>
    <w:rsid w:val="009200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0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0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0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7DD"/>
  </w:style>
  <w:style w:type="paragraph" w:styleId="Footer">
    <w:name w:val="footer"/>
    <w:basedOn w:val="Normal"/>
    <w:link w:val="FooterChar"/>
    <w:uiPriority w:val="99"/>
    <w:unhideWhenUsed/>
    <w:rsid w:val="00500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7DD"/>
  </w:style>
  <w:style w:type="character" w:styleId="CommentReference">
    <w:name w:val="annotation reference"/>
    <w:basedOn w:val="DefaultParagraphFont"/>
    <w:uiPriority w:val="99"/>
    <w:semiHidden/>
    <w:unhideWhenUsed/>
    <w:rsid w:val="00EA5A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A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A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A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A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27635-C14D-45DE-B580-9D670A0E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FAS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Timothy.Hunt</dc:creator>
  <cp:lastModifiedBy>Carleton, Rita - FAS, Washington, DC</cp:lastModifiedBy>
  <cp:revision>2</cp:revision>
  <cp:lastPrinted>2014-02-27T20:36:00Z</cp:lastPrinted>
  <dcterms:created xsi:type="dcterms:W3CDTF">2019-10-24T15:44:00Z</dcterms:created>
  <dcterms:modified xsi:type="dcterms:W3CDTF">2019-10-24T15:44:00Z</dcterms:modified>
</cp:coreProperties>
</file>